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РОЩИНСКОГО СЕЛЬСОВЕТА</w:t>
      </w:r>
    </w:p>
    <w:p>
      <w:pPr>
        <w:pStyle w:val="15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УЯРСКОГО РАЙОНА КРАСНОЯРСКОГО КРАЯ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24.11.2022г.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п. Роща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103-п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№ 65-п от 30.12.2021г. «Об утверждении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применения бюджетной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Российской Федерации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части, относящейся к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Рощинского сельсовета Уярского района»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№ 28-п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05.04.2022г.; № 48-п от 30.05.2022г.,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№ 49-п от 02.06.2022г., № 52-п от 09.06.2022г.,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№ 56-п от 21.06.2022г., № 87-п от 30.08.2022г.</w:t>
      </w:r>
    </w:p>
    <w:p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пунктом 9 статьи 20, пунктом 4 статьи 21, пунктом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 статьи 23 Бюджетного кодекса Российской Федерации, руководствуясь  стать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й 17 Устава,  ПОСТАНОВЛЯЮ: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 65-п от 30.12.2021г. «Об утверждении порядка применения бюджетной классификации Российской Федерации в части, относящейся к Администрации Рощинского сельсовета Уярского района», постановляю:</w:t>
      </w:r>
    </w:p>
    <w:p>
      <w:pPr>
        <w:pStyle w:val="1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№ 65-п от 30.12.2021г. «Об утверждении порядка применения бюджетной классификации Российской Федерации в части, относящейся к Администрации Рощинского сельсовета Уярского района»:</w:t>
      </w:r>
    </w:p>
    <w:p>
      <w:pPr>
        <w:pStyle w:val="1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№ 2 в редакции согласно приложению № 1 к настоящему Постановлению.</w:t>
      </w: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 за выполнением настоящего Постановления оставляю  за собой.</w:t>
      </w:r>
    </w:p>
    <w:p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постановление в общественно – политической газете Уярского района «Впер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д» и  разместить на официальном сайте администрации Рощинского сельсовета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4"/>
          <w:color w:val="auto"/>
          <w:sz w:val="28"/>
          <w:szCs w:val="28"/>
        </w:rPr>
        <w:t>http:// adm</w:t>
      </w:r>
      <w:r>
        <w:rPr>
          <w:rStyle w:val="4"/>
          <w:color w:val="auto"/>
          <w:sz w:val="28"/>
          <w:szCs w:val="28"/>
          <w:lang w:val="en-US"/>
        </w:rPr>
        <w:t>rosha</w:t>
      </w:r>
      <w:r>
        <w:rPr>
          <w:rStyle w:val="4"/>
          <w:color w:val="auto"/>
          <w:sz w:val="28"/>
          <w:szCs w:val="28"/>
        </w:rPr>
        <w:t>.ru/</w:t>
      </w:r>
      <w:r>
        <w:rPr>
          <w:rStyle w:val="4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вступает в силу в день, следующий за дн</w:t>
      </w:r>
      <w:r>
        <w:rPr>
          <w:bCs/>
          <w:sz w:val="28"/>
          <w:szCs w:val="28"/>
          <w:lang w:val="ru-RU"/>
        </w:rPr>
        <w:t>ё</w:t>
      </w:r>
      <w:r>
        <w:rPr>
          <w:bCs/>
          <w:sz w:val="28"/>
          <w:szCs w:val="28"/>
        </w:rPr>
        <w:t>м его официального опубликования распространяется на отношения, возникшие с 01.01.2022 г.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В.А. Попков</w:t>
      </w:r>
    </w:p>
    <w:p>
      <w:pPr>
        <w:ind w:left="4500"/>
        <w:jc w:val="right"/>
        <w:rPr>
          <w:sz w:val="28"/>
          <w:szCs w:val="28"/>
        </w:rPr>
      </w:pPr>
    </w:p>
    <w:p>
      <w:pPr>
        <w:ind w:left="45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1 </w:t>
      </w:r>
    </w:p>
    <w:p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Рощинского сельсовета Уярского района от </w:t>
      </w:r>
    </w:p>
    <w:p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24.11.2022г № 103-п</w:t>
      </w:r>
    </w:p>
    <w:p>
      <w:pPr>
        <w:ind w:left="6237"/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коды целевых статей расходов бюджета поселения</w:t>
      </w:r>
    </w:p>
    <w:p>
      <w:pPr>
        <w:jc w:val="center"/>
        <w:rPr>
          <w:sz w:val="28"/>
          <w:szCs w:val="28"/>
        </w:rPr>
      </w:pPr>
    </w:p>
    <w:tbl>
      <w:tblPr>
        <w:tblStyle w:val="8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995"/>
        <w:gridCol w:w="72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0110027240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частичную компенсацию расходов,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0110080700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0110080710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412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 в рамках подпрограммы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-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011007</w:t>
            </w:r>
            <w:r>
              <w:rPr>
                <w:sz w:val="28"/>
                <w:szCs w:val="28"/>
                <w:lang w:val="en-US"/>
              </w:rPr>
              <w:t>7450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налогового потенциала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-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0110075100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мероприятия по развитию добровольной пожарной охраны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-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0120075080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общего пользования местного значения за сч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т средств дорожного фонда Красноярского края в рамках подпрограммы «Дорожный фонд МО Рощинский сельсовет»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0120080720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общего пользования за сч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т средств дорожного фонда Рощинского сельсовета в рамках подпрограммы «Дорожный фонд МО Рощинский сельсовет»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0130077450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налогового потенциала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01300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Style w:val="18"/>
                <w:sz w:val="28"/>
                <w:szCs w:val="28"/>
              </w:rPr>
              <w:t xml:space="preserve">Обустройство и восстановление воинских захоронений </w:t>
            </w:r>
            <w:r>
              <w:rPr>
                <w:sz w:val="28"/>
                <w:szCs w:val="28"/>
              </w:rPr>
              <w:t>в рамках подпрограммы «Жилищно-коммунальная инфраструктура МО Рощинский сельсовет»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5710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Рощинский сельсовет»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0130010340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0130027240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0130080740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в области ЖКХ в рамках подпрограммы «Жилищно-коммунальная инфраструктура МО Рощинский сельсовет»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0130080750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 ) в области благоустройства в рамках подпрограммы «Жилищно-коммунальная инфраструктура МО Рощинский сельсовет»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0130080760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  в рамках подпрограммы  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0140027240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 «Создание условий для эффективного функционирования системы органов местного самоуправления»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0140080040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0140080050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самоуправления» муниципальной программы «Пос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0140080130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доплаты к пенсиям муниципальных служащих с уч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0140080350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0210080350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в области культуры в рамках подпрограммы   «Развитие культурного потенциала населения» муниципальной программы «Развитие культуры»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0210080800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«Развитие культуры»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8710027240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отдельных органа исполнительной власти (глава)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8710080010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9310010340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9310027240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оплаты труда отдельным категориям работников бюджетной сферы Красноярского края,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платы, в рамках непрограммных расходов отдельных органа исполнительной власти в рамках непрограммных расходов исполнительного органа власти (фонд оплаты труда обслуживающего персонала, муниципальных служащих)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9310080020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9310080030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9320080090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местной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9320051180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9320075140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полномочий по созданию и обеспечению деятельности административных комиссий 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9320080551</w:t>
            </w:r>
          </w:p>
        </w:tc>
        <w:tc>
          <w:tcPr>
            <w:tcW w:w="7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(штрафа) по акту проверки службы финансово-экономического контроля и контроля в сфере закупок Красноярского края, в рамках не программного бюджета</w:t>
            </w:r>
          </w:p>
        </w:tc>
      </w:tr>
    </w:tbl>
    <w:p>
      <w:pPr>
        <w:rPr>
          <w:sz w:val="28"/>
          <w:szCs w:val="28"/>
        </w:rPr>
      </w:pPr>
    </w:p>
    <w:p>
      <w:pPr>
        <w:ind w:left="4500"/>
        <w:jc w:val="right"/>
        <w:rPr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43A7C"/>
    <w:rsid w:val="00051970"/>
    <w:rsid w:val="00054549"/>
    <w:rsid w:val="00086343"/>
    <w:rsid w:val="00094D49"/>
    <w:rsid w:val="00095B16"/>
    <w:rsid w:val="000A66F9"/>
    <w:rsid w:val="000B065D"/>
    <w:rsid w:val="000D6517"/>
    <w:rsid w:val="000E3F6E"/>
    <w:rsid w:val="000E5EDA"/>
    <w:rsid w:val="0010339C"/>
    <w:rsid w:val="001416C9"/>
    <w:rsid w:val="00141782"/>
    <w:rsid w:val="00164AA5"/>
    <w:rsid w:val="00164FFB"/>
    <w:rsid w:val="0019570B"/>
    <w:rsid w:val="001C460D"/>
    <w:rsid w:val="001E081E"/>
    <w:rsid w:val="001E3D06"/>
    <w:rsid w:val="001F468C"/>
    <w:rsid w:val="001F58AD"/>
    <w:rsid w:val="002065EB"/>
    <w:rsid w:val="002243B9"/>
    <w:rsid w:val="00227862"/>
    <w:rsid w:val="002452CA"/>
    <w:rsid w:val="00245ABB"/>
    <w:rsid w:val="0025731F"/>
    <w:rsid w:val="00265428"/>
    <w:rsid w:val="002748A5"/>
    <w:rsid w:val="00292E17"/>
    <w:rsid w:val="002B5C8C"/>
    <w:rsid w:val="002E0FF9"/>
    <w:rsid w:val="002E6563"/>
    <w:rsid w:val="002F7957"/>
    <w:rsid w:val="00347788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61A86"/>
    <w:rsid w:val="00481439"/>
    <w:rsid w:val="0048790C"/>
    <w:rsid w:val="004911AF"/>
    <w:rsid w:val="00492115"/>
    <w:rsid w:val="00492195"/>
    <w:rsid w:val="004A3BFD"/>
    <w:rsid w:val="004B297D"/>
    <w:rsid w:val="004B60E8"/>
    <w:rsid w:val="004D0231"/>
    <w:rsid w:val="00504224"/>
    <w:rsid w:val="005150D4"/>
    <w:rsid w:val="00552DC2"/>
    <w:rsid w:val="00556A69"/>
    <w:rsid w:val="00572918"/>
    <w:rsid w:val="005936BE"/>
    <w:rsid w:val="005B3EEC"/>
    <w:rsid w:val="005D6D40"/>
    <w:rsid w:val="005D779E"/>
    <w:rsid w:val="00600966"/>
    <w:rsid w:val="00603B29"/>
    <w:rsid w:val="00606B45"/>
    <w:rsid w:val="006179C3"/>
    <w:rsid w:val="006261F9"/>
    <w:rsid w:val="006363A0"/>
    <w:rsid w:val="0064350E"/>
    <w:rsid w:val="006504E9"/>
    <w:rsid w:val="00691983"/>
    <w:rsid w:val="006B1C9C"/>
    <w:rsid w:val="006C082A"/>
    <w:rsid w:val="006D0516"/>
    <w:rsid w:val="006E4FB3"/>
    <w:rsid w:val="00713982"/>
    <w:rsid w:val="0074168D"/>
    <w:rsid w:val="00742E29"/>
    <w:rsid w:val="007665E0"/>
    <w:rsid w:val="007814E3"/>
    <w:rsid w:val="00794E01"/>
    <w:rsid w:val="007A2485"/>
    <w:rsid w:val="007A307E"/>
    <w:rsid w:val="007D62DB"/>
    <w:rsid w:val="007E1A5E"/>
    <w:rsid w:val="007F7E89"/>
    <w:rsid w:val="0080056F"/>
    <w:rsid w:val="00826B67"/>
    <w:rsid w:val="0083069C"/>
    <w:rsid w:val="00835D04"/>
    <w:rsid w:val="00836323"/>
    <w:rsid w:val="008369A1"/>
    <w:rsid w:val="00871FBC"/>
    <w:rsid w:val="008753CC"/>
    <w:rsid w:val="00884000"/>
    <w:rsid w:val="008A624A"/>
    <w:rsid w:val="008F356B"/>
    <w:rsid w:val="00906F60"/>
    <w:rsid w:val="009500D1"/>
    <w:rsid w:val="00956C52"/>
    <w:rsid w:val="00981092"/>
    <w:rsid w:val="0099441F"/>
    <w:rsid w:val="009A2BF8"/>
    <w:rsid w:val="009A34E6"/>
    <w:rsid w:val="009A4CD0"/>
    <w:rsid w:val="009C0E6D"/>
    <w:rsid w:val="009D0D93"/>
    <w:rsid w:val="009D7046"/>
    <w:rsid w:val="009E3C73"/>
    <w:rsid w:val="00A04D5F"/>
    <w:rsid w:val="00A07B7F"/>
    <w:rsid w:val="00A174A4"/>
    <w:rsid w:val="00A22144"/>
    <w:rsid w:val="00A261D8"/>
    <w:rsid w:val="00A521DD"/>
    <w:rsid w:val="00A63BB7"/>
    <w:rsid w:val="00A65CDB"/>
    <w:rsid w:val="00A7150C"/>
    <w:rsid w:val="00A91E73"/>
    <w:rsid w:val="00AA35F1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6878"/>
    <w:rsid w:val="00C02CE0"/>
    <w:rsid w:val="00C07391"/>
    <w:rsid w:val="00C2478B"/>
    <w:rsid w:val="00C32660"/>
    <w:rsid w:val="00C349CE"/>
    <w:rsid w:val="00C4633A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9749A"/>
    <w:rsid w:val="00DA0C26"/>
    <w:rsid w:val="00DE3B2B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C74BC"/>
    <w:rsid w:val="00EE055A"/>
    <w:rsid w:val="00F13FCD"/>
    <w:rsid w:val="00F54069"/>
    <w:rsid w:val="00F56A69"/>
    <w:rsid w:val="00F77E34"/>
    <w:rsid w:val="00F87358"/>
    <w:rsid w:val="00F971C1"/>
    <w:rsid w:val="00FA38D9"/>
    <w:rsid w:val="00FA3EA4"/>
    <w:rsid w:val="00FE0EB9"/>
    <w:rsid w:val="075558CC"/>
    <w:rsid w:val="4EE23E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qFormat/>
    <w:uiPriority w:val="99"/>
    <w:rPr>
      <w:rFonts w:ascii="Segoe UI" w:hAnsi="Segoe UI"/>
      <w:sz w:val="18"/>
      <w:szCs w:val="18"/>
    </w:rPr>
  </w:style>
  <w:style w:type="paragraph" w:styleId="6">
    <w:name w:val="Title"/>
    <w:basedOn w:val="1"/>
    <w:link w:val="9"/>
    <w:qFormat/>
    <w:uiPriority w:val="99"/>
    <w:pPr>
      <w:jc w:val="center"/>
    </w:pPr>
    <w:rPr>
      <w:b/>
      <w:bCs/>
      <w:sz w:val="28"/>
      <w:szCs w:val="28"/>
    </w:rPr>
  </w:style>
  <w:style w:type="paragraph" w:styleId="7">
    <w:name w:val="Subtitle"/>
    <w:basedOn w:val="1"/>
    <w:link w:val="10"/>
    <w:qFormat/>
    <w:uiPriority w:val="99"/>
    <w:pPr>
      <w:jc w:val="center"/>
    </w:pPr>
    <w:rPr>
      <w:b/>
      <w:bCs/>
      <w:sz w:val="28"/>
      <w:szCs w:val="28"/>
    </w:rPr>
  </w:style>
  <w:style w:type="table" w:styleId="8">
    <w:name w:val="Table Grid"/>
    <w:basedOn w:val="3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Название Знак"/>
    <w:link w:val="6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10">
    <w:name w:val="Подзаголовок Знак"/>
    <w:link w:val="7"/>
    <w:qFormat/>
    <w:locked/>
    <w:uiPriority w:val="99"/>
    <w:rPr>
      <w:rFonts w:ascii="Cambria" w:hAnsi="Cambria" w:cs="Cambria"/>
      <w:sz w:val="24"/>
      <w:szCs w:val="24"/>
    </w:rPr>
  </w:style>
  <w:style w:type="character" w:customStyle="1" w:styleId="11">
    <w:name w:val="Balloon Text Char"/>
    <w:semiHidden/>
    <w:qFormat/>
    <w:locked/>
    <w:uiPriority w:val="99"/>
    <w:rPr>
      <w:sz w:val="2"/>
      <w:szCs w:val="2"/>
    </w:rPr>
  </w:style>
  <w:style w:type="character" w:customStyle="1" w:styleId="12">
    <w:name w:val="Текст выноски Знак"/>
    <w:link w:val="5"/>
    <w:qFormat/>
    <w:locked/>
    <w:uiPriority w:val="99"/>
    <w:rPr>
      <w:rFonts w:ascii="Segoe UI" w:hAnsi="Segoe UI" w:cs="Segoe UI"/>
      <w:sz w:val="18"/>
      <w:szCs w:val="18"/>
    </w:rPr>
  </w:style>
  <w:style w:type="paragraph" w:customStyle="1" w:styleId="13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14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customStyle="1" w:styleId="1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ru-RU" w:bidi="ar-SA"/>
    </w:rPr>
  </w:style>
  <w:style w:type="paragraph" w:customStyle="1" w:styleId="16">
    <w:name w:val="FR2"/>
    <w:qFormat/>
    <w:uiPriority w:val="99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sz w:val="20"/>
      <w:szCs w:val="20"/>
    </w:rPr>
  </w:style>
  <w:style w:type="character" w:customStyle="1" w:styleId="18">
    <w:name w:val="layou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ГФУ</Company>
  <Pages>1</Pages>
  <Words>1601</Words>
  <Characters>9129</Characters>
  <Lines>76</Lines>
  <Paragraphs>21</Paragraphs>
  <TotalTime>8</TotalTime>
  <ScaleCrop>false</ScaleCrop>
  <LinksUpToDate>false</LinksUpToDate>
  <CharactersWithSpaces>10709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2022-11-15T03:08:00Z</dcterms:created>
  <dc:creator>Пользователь</dc:creator>
  <cp:lastModifiedBy>User</cp:lastModifiedBy>
  <cp:lastPrinted>2022-11-24T07:03:52Z</cp:lastPrinted>
  <dcterms:modified xsi:type="dcterms:W3CDTF">2022-11-24T07:04:45Z</dcterms:modified>
  <dc:title>Администрация Балайского сельсовета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937A916B32A540AB89FCF1FDA67113EA</vt:lpwstr>
  </property>
</Properties>
</file>